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92" w:rsidRPr="006E7F22" w:rsidRDefault="00296D92" w:rsidP="00296D92">
      <w:pPr>
        <w:pStyle w:val="Heading1"/>
        <w:tabs>
          <w:tab w:val="clear" w:pos="993"/>
          <w:tab w:val="left" w:pos="1276"/>
          <w:tab w:val="left" w:pos="4395"/>
        </w:tabs>
        <w:spacing w:before="0" w:after="0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Nomor</w:t>
      </w:r>
      <w:r w:rsidRPr="006E7F22">
        <w:rPr>
          <w:sz w:val="23"/>
          <w:szCs w:val="23"/>
          <w:lang w:val="sv-SE"/>
        </w:rPr>
        <w:tab/>
        <w:t xml:space="preserve">: </w:t>
      </w:r>
      <w:r w:rsidR="007B36D4">
        <w:rPr>
          <w:sz w:val="23"/>
          <w:szCs w:val="23"/>
          <w:lang w:val="sv-SE"/>
        </w:rPr>
        <w:t>258</w:t>
      </w:r>
      <w:r w:rsidRPr="006E7F22">
        <w:rPr>
          <w:sz w:val="23"/>
          <w:szCs w:val="23"/>
          <w:lang w:val="sv-SE"/>
        </w:rPr>
        <w:t>/UN10.14/AK/201</w:t>
      </w:r>
      <w:r w:rsidR="00326E73" w:rsidRPr="006E7F22">
        <w:rPr>
          <w:sz w:val="23"/>
          <w:szCs w:val="23"/>
          <w:lang w:val="sv-SE"/>
        </w:rPr>
        <w:t>3</w:t>
      </w:r>
      <w:r w:rsidRPr="006E7F22">
        <w:rPr>
          <w:sz w:val="23"/>
          <w:szCs w:val="23"/>
          <w:lang w:val="sv-SE"/>
        </w:rPr>
        <w:t xml:space="preserve">  </w:t>
      </w:r>
      <w:r w:rsidRPr="006E7F22">
        <w:rPr>
          <w:sz w:val="23"/>
          <w:szCs w:val="23"/>
          <w:lang w:val="sv-SE"/>
        </w:rPr>
        <w:tab/>
        <w:t xml:space="preserve">    </w:t>
      </w:r>
      <w:r w:rsidRPr="006E7F22">
        <w:rPr>
          <w:sz w:val="23"/>
          <w:szCs w:val="23"/>
          <w:lang w:val="sv-SE"/>
        </w:rPr>
        <w:tab/>
      </w:r>
      <w:r w:rsidRPr="006E7F22">
        <w:rPr>
          <w:sz w:val="23"/>
          <w:szCs w:val="23"/>
          <w:lang w:val="sv-SE"/>
        </w:rPr>
        <w:tab/>
      </w:r>
      <w:r w:rsidRPr="006E7F22">
        <w:rPr>
          <w:sz w:val="23"/>
          <w:szCs w:val="23"/>
          <w:lang w:val="sv-SE"/>
        </w:rPr>
        <w:tab/>
        <w:t xml:space="preserve">                </w:t>
      </w:r>
      <w:r w:rsidR="00326E73" w:rsidRPr="006E7F22">
        <w:rPr>
          <w:sz w:val="23"/>
          <w:szCs w:val="23"/>
          <w:lang w:val="sv-SE"/>
        </w:rPr>
        <w:t xml:space="preserve">               22 </w:t>
      </w:r>
      <w:r w:rsidRPr="006E7F22">
        <w:rPr>
          <w:sz w:val="23"/>
          <w:szCs w:val="23"/>
          <w:lang w:val="sv-SE"/>
        </w:rPr>
        <w:t>Maret 201</w:t>
      </w:r>
      <w:r w:rsidR="00326E73" w:rsidRPr="006E7F22">
        <w:rPr>
          <w:sz w:val="23"/>
          <w:szCs w:val="23"/>
          <w:lang w:val="sv-SE"/>
        </w:rPr>
        <w:t>3</w:t>
      </w:r>
      <w:r w:rsidRPr="006E7F22">
        <w:rPr>
          <w:sz w:val="23"/>
          <w:szCs w:val="23"/>
          <w:lang w:val="sv-SE"/>
        </w:rPr>
        <w:t xml:space="preserve"> </w:t>
      </w:r>
    </w:p>
    <w:p w:rsidR="00296D92" w:rsidRPr="006E7F22" w:rsidRDefault="00296D92" w:rsidP="00296D92">
      <w:pPr>
        <w:tabs>
          <w:tab w:val="left" w:pos="1134"/>
          <w:tab w:val="left" w:pos="1276"/>
        </w:tabs>
        <w:spacing w:after="0" w:line="240" w:lineRule="auto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Lampiran</w:t>
      </w:r>
      <w:r w:rsidRPr="006E7F22">
        <w:rPr>
          <w:sz w:val="23"/>
          <w:szCs w:val="23"/>
          <w:lang w:val="sv-SE"/>
        </w:rPr>
        <w:tab/>
        <w:t>:</w:t>
      </w:r>
      <w:r w:rsidRPr="006E7F22">
        <w:rPr>
          <w:sz w:val="23"/>
          <w:szCs w:val="23"/>
          <w:lang w:val="sv-SE"/>
        </w:rPr>
        <w:tab/>
        <w:t xml:space="preserve">1 (satu) berkas </w:t>
      </w:r>
    </w:p>
    <w:p w:rsidR="00296D92" w:rsidRPr="006E7F22" w:rsidRDefault="00296D92" w:rsidP="00296D92">
      <w:pPr>
        <w:pStyle w:val="Heading1"/>
        <w:tabs>
          <w:tab w:val="clear" w:pos="993"/>
          <w:tab w:val="clear" w:pos="4820"/>
          <w:tab w:val="left" w:pos="1276"/>
        </w:tabs>
        <w:spacing w:before="0" w:after="0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Perihal</w:t>
      </w:r>
      <w:r w:rsidRPr="006E7F22">
        <w:rPr>
          <w:sz w:val="23"/>
          <w:szCs w:val="23"/>
          <w:lang w:val="sv-SE"/>
        </w:rPr>
        <w:tab/>
        <w:t>:</w:t>
      </w:r>
      <w:r w:rsidRPr="006E7F22">
        <w:rPr>
          <w:sz w:val="23"/>
          <w:szCs w:val="23"/>
          <w:lang w:val="sv-SE"/>
        </w:rPr>
        <w:tab/>
      </w:r>
      <w:r w:rsidR="00F5450D">
        <w:rPr>
          <w:b/>
          <w:sz w:val="23"/>
          <w:szCs w:val="23"/>
          <w:lang w:val="sv-SE"/>
        </w:rPr>
        <w:t xml:space="preserve">Ketentuan </w:t>
      </w:r>
      <w:r w:rsidRPr="006E7F22">
        <w:rPr>
          <w:b/>
          <w:sz w:val="23"/>
          <w:szCs w:val="23"/>
          <w:lang w:val="sv-SE"/>
        </w:rPr>
        <w:t>BPP</w:t>
      </w:r>
      <w:r w:rsidR="00F5450D">
        <w:rPr>
          <w:b/>
          <w:sz w:val="23"/>
          <w:szCs w:val="23"/>
          <w:lang w:val="sv-SE"/>
        </w:rPr>
        <w:t xml:space="preserve">-DN </w:t>
      </w:r>
      <w:r w:rsidRPr="006E7F22">
        <w:rPr>
          <w:b/>
          <w:sz w:val="23"/>
          <w:szCs w:val="23"/>
          <w:lang w:val="sv-SE"/>
        </w:rPr>
        <w:t>Tahun 201</w:t>
      </w:r>
      <w:r w:rsidR="00326E73" w:rsidRPr="006E7F22">
        <w:rPr>
          <w:b/>
          <w:sz w:val="23"/>
          <w:szCs w:val="23"/>
          <w:lang w:val="sv-SE"/>
        </w:rPr>
        <w:t>3</w:t>
      </w:r>
    </w:p>
    <w:p w:rsidR="00296D92" w:rsidRPr="006E7F22" w:rsidRDefault="00296D92" w:rsidP="00296D92">
      <w:pPr>
        <w:pStyle w:val="Heading1"/>
        <w:tabs>
          <w:tab w:val="clear" w:pos="993"/>
          <w:tab w:val="clear" w:pos="4820"/>
          <w:tab w:val="left" w:pos="1276"/>
        </w:tabs>
        <w:spacing w:before="0" w:after="0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ab/>
      </w:r>
      <w:r w:rsidRPr="006E7F22">
        <w:rPr>
          <w:sz w:val="23"/>
          <w:szCs w:val="23"/>
          <w:lang w:val="sv-SE"/>
        </w:rPr>
        <w:tab/>
      </w:r>
      <w:r w:rsidRPr="006E7F22">
        <w:rPr>
          <w:b/>
          <w:i/>
          <w:sz w:val="23"/>
          <w:szCs w:val="23"/>
          <w:lang w:val="sv-SE"/>
        </w:rPr>
        <w:t xml:space="preserve"> </w:t>
      </w:r>
    </w:p>
    <w:p w:rsidR="00296D92" w:rsidRPr="006E7F22" w:rsidRDefault="00296D92" w:rsidP="00296D92">
      <w:pPr>
        <w:tabs>
          <w:tab w:val="left" w:pos="1134"/>
          <w:tab w:val="left" w:pos="1276"/>
        </w:tabs>
        <w:spacing w:after="0" w:line="240" w:lineRule="auto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ab/>
      </w:r>
      <w:r w:rsidRPr="006E7F22">
        <w:rPr>
          <w:sz w:val="23"/>
          <w:szCs w:val="23"/>
          <w:lang w:val="sv-SE"/>
        </w:rPr>
        <w:tab/>
      </w:r>
    </w:p>
    <w:p w:rsidR="00296D92" w:rsidRPr="006E7F22" w:rsidRDefault="00296D92" w:rsidP="00296D92">
      <w:pPr>
        <w:pStyle w:val="Heading2"/>
        <w:tabs>
          <w:tab w:val="clear" w:pos="993"/>
          <w:tab w:val="left" w:pos="1134"/>
          <w:tab w:val="left" w:pos="1276"/>
        </w:tabs>
        <w:spacing w:before="0" w:after="0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Kepada</w:t>
      </w:r>
      <w:r w:rsidRPr="006E7F22">
        <w:rPr>
          <w:sz w:val="23"/>
          <w:szCs w:val="23"/>
          <w:lang w:val="sv-SE"/>
        </w:rPr>
        <w:tab/>
        <w:t>:</w:t>
      </w:r>
    </w:p>
    <w:p w:rsidR="00296D92" w:rsidRPr="006E7F22" w:rsidRDefault="00296D92" w:rsidP="00296D92">
      <w:pPr>
        <w:pStyle w:val="Heading2"/>
        <w:tabs>
          <w:tab w:val="clear" w:pos="993"/>
          <w:tab w:val="left" w:pos="1134"/>
          <w:tab w:val="left" w:pos="1276"/>
        </w:tabs>
        <w:spacing w:before="0" w:after="0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 xml:space="preserve">Yth. Dekan </w:t>
      </w:r>
    </w:p>
    <w:p w:rsidR="00296D92" w:rsidRPr="006E7F22" w:rsidRDefault="00296D92" w:rsidP="00296D92">
      <w:pPr>
        <w:pStyle w:val="Heading2"/>
        <w:tabs>
          <w:tab w:val="clear" w:pos="993"/>
          <w:tab w:val="left" w:pos="1134"/>
          <w:tab w:val="left" w:pos="1276"/>
        </w:tabs>
        <w:spacing w:before="0" w:after="0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 xml:space="preserve">Fakultas </w:t>
      </w:r>
      <w:r w:rsidR="00326E73" w:rsidRPr="006E7F22">
        <w:rPr>
          <w:sz w:val="23"/>
          <w:szCs w:val="23"/>
          <w:lang w:val="sv-SE"/>
        </w:rPr>
        <w:t>............................</w:t>
      </w:r>
    </w:p>
    <w:p w:rsidR="00296D92" w:rsidRPr="006E7F22" w:rsidRDefault="00296D92" w:rsidP="00296D92">
      <w:pPr>
        <w:pStyle w:val="Heading2"/>
        <w:tabs>
          <w:tab w:val="clear" w:pos="993"/>
          <w:tab w:val="left" w:pos="1134"/>
          <w:tab w:val="left" w:pos="1276"/>
        </w:tabs>
        <w:spacing w:before="0" w:after="0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 xml:space="preserve">Universitas Brawijaya </w:t>
      </w:r>
    </w:p>
    <w:p w:rsidR="00296D92" w:rsidRPr="006E7F22" w:rsidRDefault="00296D92" w:rsidP="00296D92">
      <w:pPr>
        <w:tabs>
          <w:tab w:val="left" w:pos="1134"/>
        </w:tabs>
        <w:spacing w:after="0" w:line="240" w:lineRule="auto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 xml:space="preserve">Malang </w:t>
      </w:r>
    </w:p>
    <w:p w:rsidR="00296D92" w:rsidRPr="006E7F22" w:rsidRDefault="00296D92" w:rsidP="00296D92">
      <w:pPr>
        <w:tabs>
          <w:tab w:val="left" w:pos="1134"/>
        </w:tabs>
        <w:spacing w:after="0" w:line="240" w:lineRule="auto"/>
        <w:ind w:left="1276"/>
        <w:rPr>
          <w:rFonts w:ascii="Trebuchet MS" w:hAnsi="Trebuchet MS"/>
          <w:b/>
          <w:sz w:val="23"/>
          <w:szCs w:val="23"/>
          <w:lang w:val="sv-SE"/>
        </w:rPr>
      </w:pPr>
    </w:p>
    <w:p w:rsidR="00296D92" w:rsidRPr="006E7F22" w:rsidRDefault="00296D92" w:rsidP="00296D92">
      <w:pPr>
        <w:pStyle w:val="BodyTextIndent"/>
        <w:spacing w:after="0" w:line="240" w:lineRule="auto"/>
        <w:ind w:left="1276"/>
        <w:rPr>
          <w:sz w:val="23"/>
          <w:szCs w:val="23"/>
          <w:lang w:val="sv-SE"/>
        </w:rPr>
      </w:pPr>
    </w:p>
    <w:p w:rsidR="00296D92" w:rsidRPr="006E7F22" w:rsidRDefault="00296D92" w:rsidP="00296D92">
      <w:pPr>
        <w:pStyle w:val="BodyTextIndent"/>
        <w:spacing w:before="80" w:after="80" w:line="240" w:lineRule="auto"/>
        <w:ind w:left="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 xml:space="preserve">Menindaklanjuti </w:t>
      </w:r>
      <w:r w:rsidR="00326E73" w:rsidRPr="006E7F22">
        <w:rPr>
          <w:sz w:val="23"/>
          <w:szCs w:val="23"/>
          <w:lang w:val="sv-SE"/>
        </w:rPr>
        <w:t xml:space="preserve">kegiatan sosialisasi Program Beasiswa Pendidikan Pascasarjana Dalam Negeri (BPP-DN) oleh Direktorat Pendidik &amp; Tenaga Kependidikan </w:t>
      </w:r>
      <w:r w:rsidRPr="006E7F22">
        <w:rPr>
          <w:sz w:val="23"/>
          <w:szCs w:val="23"/>
          <w:lang w:val="sv-SE"/>
        </w:rPr>
        <w:t xml:space="preserve">DITJEN DIKTI </w:t>
      </w:r>
      <w:r w:rsidR="00326E73" w:rsidRPr="006E7F22">
        <w:rPr>
          <w:sz w:val="23"/>
          <w:szCs w:val="23"/>
          <w:lang w:val="sv-SE"/>
        </w:rPr>
        <w:t xml:space="preserve">pada </w:t>
      </w:r>
      <w:r w:rsidRPr="006E7F22">
        <w:rPr>
          <w:sz w:val="23"/>
          <w:szCs w:val="23"/>
          <w:lang w:val="sv-SE"/>
        </w:rPr>
        <w:t xml:space="preserve">tanggal </w:t>
      </w:r>
      <w:r w:rsidR="00326E73" w:rsidRPr="006E7F22">
        <w:rPr>
          <w:sz w:val="23"/>
          <w:szCs w:val="23"/>
          <w:lang w:val="sv-SE"/>
        </w:rPr>
        <w:t>19-</w:t>
      </w:r>
      <w:r w:rsidRPr="006E7F22">
        <w:rPr>
          <w:sz w:val="23"/>
          <w:szCs w:val="23"/>
          <w:lang w:val="sv-SE"/>
        </w:rPr>
        <w:t xml:space="preserve">20 </w:t>
      </w:r>
      <w:r w:rsidR="00326E73" w:rsidRPr="006E7F22">
        <w:rPr>
          <w:sz w:val="23"/>
          <w:szCs w:val="23"/>
          <w:lang w:val="sv-SE"/>
        </w:rPr>
        <w:t xml:space="preserve">Maret </w:t>
      </w:r>
      <w:r w:rsidRPr="006E7F22">
        <w:rPr>
          <w:sz w:val="23"/>
          <w:szCs w:val="23"/>
          <w:lang w:val="sv-SE"/>
        </w:rPr>
        <w:t>201</w:t>
      </w:r>
      <w:r w:rsidR="00326E73" w:rsidRPr="006E7F22">
        <w:rPr>
          <w:sz w:val="23"/>
          <w:szCs w:val="23"/>
          <w:lang w:val="sv-SE"/>
        </w:rPr>
        <w:t xml:space="preserve">3 lalu, </w:t>
      </w:r>
      <w:r w:rsidRPr="006E7F22">
        <w:rPr>
          <w:sz w:val="23"/>
          <w:szCs w:val="23"/>
          <w:lang w:val="sv-SE"/>
        </w:rPr>
        <w:t>dengan ini kami sampaikan beberapa informasi terkait pendaftaran BPP</w:t>
      </w:r>
      <w:r w:rsidR="00326E73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pada tahun 201</w:t>
      </w:r>
      <w:r w:rsidR="00326E73" w:rsidRPr="006E7F22">
        <w:rPr>
          <w:sz w:val="23"/>
          <w:szCs w:val="23"/>
          <w:lang w:val="sv-SE"/>
        </w:rPr>
        <w:t>3</w:t>
      </w:r>
      <w:r w:rsidRPr="006E7F22">
        <w:rPr>
          <w:sz w:val="23"/>
          <w:szCs w:val="23"/>
          <w:lang w:val="sv-SE"/>
        </w:rPr>
        <w:t xml:space="preserve"> : </w:t>
      </w:r>
    </w:p>
    <w:p w:rsidR="00296D92" w:rsidRPr="006E7F22" w:rsidRDefault="00296D92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40" w:after="4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Sesuai dengan kebijakan Ditjen Pendidikan Tinggi, pada tahun 201</w:t>
      </w:r>
      <w:r w:rsidR="00326E73" w:rsidRPr="006E7F22">
        <w:rPr>
          <w:sz w:val="23"/>
          <w:szCs w:val="23"/>
          <w:lang w:val="sv-SE"/>
        </w:rPr>
        <w:t>3 Beasiswa Pendidikan Pascasarjana (BPP-DN) akan dialokasikan/diberikan kepada DOSEN, CALON DOSEN dan TENAGA KEPENDIDIKAN</w:t>
      </w:r>
      <w:r w:rsidR="00964E03" w:rsidRPr="006E7F22">
        <w:rPr>
          <w:sz w:val="23"/>
          <w:szCs w:val="23"/>
          <w:lang w:val="sv-SE"/>
        </w:rPr>
        <w:t xml:space="preserve"> (STAF), namun Program Pascasarjana UB hanya dimandatkan untuk mengelola beasiswa pendidikan pascasarjana dalam negeri </w:t>
      </w:r>
      <w:r w:rsidR="00964E03" w:rsidRPr="006E7F22">
        <w:rPr>
          <w:b/>
          <w:sz w:val="23"/>
          <w:szCs w:val="23"/>
          <w:lang w:val="sv-SE"/>
        </w:rPr>
        <w:t>untuk tenaga dosen</w:t>
      </w:r>
      <w:r w:rsidRPr="006E7F22">
        <w:rPr>
          <w:sz w:val="23"/>
          <w:szCs w:val="23"/>
          <w:lang w:val="sv-SE"/>
        </w:rPr>
        <w:t xml:space="preserve">. </w:t>
      </w:r>
    </w:p>
    <w:p w:rsidR="00296D92" w:rsidRPr="006E7F22" w:rsidRDefault="00296D92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40" w:after="4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Sasaran BPP</w:t>
      </w:r>
      <w:r w:rsidR="00964E03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tahun 201</w:t>
      </w:r>
      <w:r w:rsidR="00964E03" w:rsidRPr="006E7F22">
        <w:rPr>
          <w:sz w:val="23"/>
          <w:szCs w:val="23"/>
          <w:lang w:val="sv-SE"/>
        </w:rPr>
        <w:t>3</w:t>
      </w:r>
      <w:r w:rsidRPr="006E7F22">
        <w:rPr>
          <w:sz w:val="23"/>
          <w:szCs w:val="23"/>
          <w:lang w:val="sv-SE"/>
        </w:rPr>
        <w:t xml:space="preserve"> adalah dosen tetap pada perguruan tinggi di lingkungan Kementerian Pendidikan dan Kebudayaan (Kemdikbud) yang ditugaskan oleh Perguruan Tinggi/Kopertis.</w:t>
      </w:r>
    </w:p>
    <w:p w:rsidR="00296D92" w:rsidRPr="006E7F22" w:rsidRDefault="00296D92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40" w:after="4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Permohonan untuk memperoleh BPP</w:t>
      </w:r>
      <w:r w:rsidR="00964E03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Ditjen DIKTI harus mendapatkan </w:t>
      </w:r>
      <w:r w:rsidRPr="006E7F22">
        <w:rPr>
          <w:b/>
          <w:sz w:val="23"/>
          <w:szCs w:val="23"/>
          <w:lang w:val="sv-SE"/>
        </w:rPr>
        <w:t xml:space="preserve">persetujuan </w:t>
      </w:r>
      <w:r w:rsidRPr="006E7F22">
        <w:rPr>
          <w:sz w:val="23"/>
          <w:szCs w:val="23"/>
          <w:lang w:val="sv-SE"/>
        </w:rPr>
        <w:t>Pimpinan Perguruan Tinggi asal calon penerima BPP</w:t>
      </w:r>
      <w:r w:rsidR="00507224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>. Bagi calon penerima BPP</w:t>
      </w:r>
      <w:r w:rsidR="00507224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yang berasal dari PTS, persetujuan dan usulan calon harus memperoleh </w:t>
      </w:r>
      <w:r w:rsidRPr="006E7F22">
        <w:rPr>
          <w:b/>
          <w:sz w:val="23"/>
          <w:szCs w:val="23"/>
          <w:lang w:val="sv-SE"/>
        </w:rPr>
        <w:t xml:space="preserve">rekomendasi </w:t>
      </w:r>
      <w:r w:rsidRPr="006E7F22">
        <w:rPr>
          <w:sz w:val="23"/>
          <w:szCs w:val="23"/>
          <w:lang w:val="sv-SE"/>
        </w:rPr>
        <w:t>dari pihak Kopertis Wilayah (formulir pendaftaran BPP</w:t>
      </w:r>
      <w:r w:rsidR="00964E03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>).</w:t>
      </w:r>
    </w:p>
    <w:p w:rsidR="00296D92" w:rsidRPr="006E7F22" w:rsidRDefault="00296D92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40" w:after="4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Mahasiswa calon penerima BPP</w:t>
      </w:r>
      <w:r w:rsidR="00964E03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diwajibkan mendaftar BPP</w:t>
      </w:r>
      <w:r w:rsidR="00964E03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secara </w:t>
      </w:r>
      <w:r w:rsidRPr="006E7F22">
        <w:rPr>
          <w:i/>
          <w:sz w:val="23"/>
          <w:szCs w:val="23"/>
          <w:lang w:val="sv-SE"/>
        </w:rPr>
        <w:t>online</w:t>
      </w:r>
      <w:r w:rsidRPr="006E7F22">
        <w:rPr>
          <w:sz w:val="23"/>
          <w:szCs w:val="23"/>
          <w:lang w:val="sv-SE"/>
        </w:rPr>
        <w:t xml:space="preserve"> pada laman </w:t>
      </w:r>
      <w:r w:rsidR="00DF18D1" w:rsidRPr="006E7F22">
        <w:rPr>
          <w:b/>
          <w:sz w:val="23"/>
          <w:szCs w:val="23"/>
          <w:u w:val="single"/>
          <w:lang w:val="sv-SE"/>
        </w:rPr>
        <w:t>beasiswa.dikti.go.id/dn</w:t>
      </w:r>
      <w:r w:rsidR="00964E03" w:rsidRPr="006E7F22">
        <w:rPr>
          <w:b/>
          <w:sz w:val="23"/>
          <w:szCs w:val="23"/>
          <w:u w:val="single"/>
          <w:lang w:val="sv-SE"/>
        </w:rPr>
        <w:t>.</w:t>
      </w:r>
      <w:r w:rsidRPr="006E7F22">
        <w:rPr>
          <w:i/>
          <w:sz w:val="23"/>
          <w:szCs w:val="23"/>
          <w:lang w:val="sv-SE"/>
        </w:rPr>
        <w:t xml:space="preserve"> </w:t>
      </w:r>
      <w:r w:rsidRPr="006E7F22">
        <w:rPr>
          <w:sz w:val="23"/>
          <w:szCs w:val="23"/>
          <w:lang w:val="sv-SE"/>
        </w:rPr>
        <w:t>Jadwal pendaftaran BPP</w:t>
      </w:r>
      <w:r w:rsidR="00964E03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</w:t>
      </w:r>
      <w:r w:rsidRPr="006E7F22">
        <w:rPr>
          <w:i/>
          <w:sz w:val="23"/>
          <w:szCs w:val="23"/>
          <w:lang w:val="sv-SE"/>
        </w:rPr>
        <w:t>online</w:t>
      </w:r>
      <w:r w:rsidRPr="006E7F22">
        <w:rPr>
          <w:sz w:val="23"/>
          <w:szCs w:val="23"/>
          <w:lang w:val="sv-SE"/>
        </w:rPr>
        <w:t xml:space="preserve"> </w:t>
      </w:r>
      <w:r w:rsidR="00964E03" w:rsidRPr="006E7F22">
        <w:rPr>
          <w:sz w:val="23"/>
          <w:szCs w:val="23"/>
          <w:lang w:val="sv-SE"/>
        </w:rPr>
        <w:t>dilakukan sejak tanggal 1 April – 30 Mei 2013.</w:t>
      </w:r>
      <w:r w:rsidRPr="006E7F22">
        <w:rPr>
          <w:i/>
          <w:sz w:val="23"/>
          <w:szCs w:val="23"/>
          <w:lang w:val="sv-SE"/>
        </w:rPr>
        <w:t xml:space="preserve"> </w:t>
      </w:r>
    </w:p>
    <w:p w:rsidR="00296D92" w:rsidRPr="006E7F22" w:rsidRDefault="00296D92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40" w:after="4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Seleksi di tingkat PPs Penyelenggara (PPsUB) akan dilakukan pada tanggal 1</w:t>
      </w:r>
      <w:r w:rsidR="00964E03" w:rsidRPr="006E7F22">
        <w:rPr>
          <w:sz w:val="23"/>
          <w:szCs w:val="23"/>
          <w:lang w:val="sv-SE"/>
        </w:rPr>
        <w:t>4</w:t>
      </w:r>
      <w:r w:rsidRPr="006E7F22">
        <w:rPr>
          <w:sz w:val="23"/>
          <w:szCs w:val="23"/>
          <w:lang w:val="sv-SE"/>
        </w:rPr>
        <w:t xml:space="preserve"> &amp; </w:t>
      </w:r>
      <w:r w:rsidR="00964E03" w:rsidRPr="006E7F22">
        <w:rPr>
          <w:sz w:val="23"/>
          <w:szCs w:val="23"/>
          <w:lang w:val="sv-SE"/>
        </w:rPr>
        <w:t>21</w:t>
      </w:r>
      <w:r w:rsidRPr="006E7F22">
        <w:rPr>
          <w:sz w:val="23"/>
          <w:szCs w:val="23"/>
          <w:lang w:val="sv-SE"/>
        </w:rPr>
        <w:t xml:space="preserve"> Mei 201</w:t>
      </w:r>
      <w:r w:rsidR="00964E03" w:rsidRPr="006E7F22">
        <w:rPr>
          <w:sz w:val="23"/>
          <w:szCs w:val="23"/>
          <w:lang w:val="sv-SE"/>
        </w:rPr>
        <w:t>3</w:t>
      </w:r>
      <w:r w:rsidR="00EB78C3">
        <w:rPr>
          <w:sz w:val="23"/>
          <w:szCs w:val="23"/>
          <w:lang w:val="sv-SE"/>
        </w:rPr>
        <w:t>.</w:t>
      </w:r>
      <w:r w:rsidRPr="006E7F22">
        <w:rPr>
          <w:sz w:val="23"/>
          <w:szCs w:val="23"/>
          <w:lang w:val="sv-SE"/>
        </w:rPr>
        <w:t xml:space="preserve"> Mohon dapat diseleksi </w:t>
      </w:r>
      <w:r w:rsidR="00EB78C3">
        <w:rPr>
          <w:sz w:val="23"/>
          <w:szCs w:val="23"/>
          <w:lang w:val="sv-SE"/>
        </w:rPr>
        <w:t xml:space="preserve">lebih </w:t>
      </w:r>
      <w:r w:rsidRPr="006E7F22">
        <w:rPr>
          <w:sz w:val="23"/>
          <w:szCs w:val="23"/>
          <w:lang w:val="sv-SE"/>
        </w:rPr>
        <w:t>awal ditingkat PRODI agar usulan calon peserta BPP</w:t>
      </w:r>
      <w:r w:rsidR="00DF2CB7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yang disampaikan ke PPs UB adalah calon mahasiswa yang sudah dinyatakan </w:t>
      </w:r>
      <w:r w:rsidRPr="006E7F22">
        <w:rPr>
          <w:b/>
          <w:sz w:val="23"/>
          <w:szCs w:val="23"/>
          <w:lang w:val="sv-SE"/>
        </w:rPr>
        <w:t>LULUS SELEKSI</w:t>
      </w:r>
      <w:r w:rsidRPr="006E7F22">
        <w:rPr>
          <w:sz w:val="23"/>
          <w:szCs w:val="23"/>
          <w:lang w:val="sv-SE"/>
        </w:rPr>
        <w:t xml:space="preserve">. </w:t>
      </w:r>
    </w:p>
    <w:p w:rsidR="00296D92" w:rsidRPr="006E7F22" w:rsidRDefault="00296D92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40" w:after="4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Bagi calon penerima BPP</w:t>
      </w:r>
      <w:r w:rsidR="00DF2CB7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yang akan mendaftar diwajibkan memiliki NIDN yang dilampirka</w:t>
      </w:r>
      <w:r w:rsidR="00DF2CB7" w:rsidRPr="006E7F22">
        <w:rPr>
          <w:sz w:val="23"/>
          <w:szCs w:val="23"/>
          <w:lang w:val="sv-SE"/>
        </w:rPr>
        <w:t>n pada formulir pendaftaran BPP-DN tahun 2013</w:t>
      </w:r>
      <w:r w:rsidRPr="006E7F22">
        <w:rPr>
          <w:sz w:val="23"/>
          <w:szCs w:val="23"/>
          <w:lang w:val="sv-SE"/>
        </w:rPr>
        <w:t>. Form pendaftaran BPP</w:t>
      </w:r>
      <w:r w:rsidR="00DF2CB7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tahun 201</w:t>
      </w:r>
      <w:r w:rsidR="00DF2CB7" w:rsidRPr="006E7F22">
        <w:rPr>
          <w:sz w:val="23"/>
          <w:szCs w:val="23"/>
          <w:lang w:val="sv-SE"/>
        </w:rPr>
        <w:t>3</w:t>
      </w:r>
      <w:r w:rsidRPr="006E7F22">
        <w:rPr>
          <w:sz w:val="23"/>
          <w:szCs w:val="23"/>
          <w:lang w:val="sv-SE"/>
        </w:rPr>
        <w:t xml:space="preserve"> seperti terlampir dapat juga diunduh pada </w:t>
      </w:r>
      <w:r w:rsidRPr="006E7F22">
        <w:rPr>
          <w:b/>
          <w:sz w:val="23"/>
          <w:szCs w:val="23"/>
          <w:u w:val="single"/>
          <w:lang w:val="sv-SE"/>
        </w:rPr>
        <w:t>ppsub.ub.ac.id</w:t>
      </w:r>
      <w:r w:rsidRPr="006E7F22">
        <w:rPr>
          <w:sz w:val="23"/>
          <w:szCs w:val="23"/>
          <w:lang w:val="sv-SE"/>
        </w:rPr>
        <w:t xml:space="preserve"> </w:t>
      </w:r>
    </w:p>
    <w:p w:rsidR="00296D92" w:rsidRPr="006E7F22" w:rsidRDefault="00296D92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40" w:after="4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Beasiswa diberikan kepada calon penerima BPP</w:t>
      </w:r>
      <w:r w:rsidR="00DF2CB7" w:rsidRPr="006E7F22">
        <w:rPr>
          <w:sz w:val="23"/>
          <w:szCs w:val="23"/>
          <w:lang w:val="sv-SE"/>
        </w:rPr>
        <w:t>-DN</w:t>
      </w:r>
      <w:r w:rsidRPr="006E7F22">
        <w:rPr>
          <w:sz w:val="23"/>
          <w:szCs w:val="23"/>
          <w:lang w:val="sv-SE"/>
        </w:rPr>
        <w:t xml:space="preserve"> yang berstatus sebagai </w:t>
      </w:r>
      <w:r w:rsidRPr="006E7F22">
        <w:rPr>
          <w:b/>
          <w:sz w:val="23"/>
          <w:szCs w:val="23"/>
          <w:lang w:val="sv-SE"/>
        </w:rPr>
        <w:t xml:space="preserve">mahasiswa baru </w:t>
      </w:r>
      <w:r w:rsidRPr="006E7F22">
        <w:rPr>
          <w:sz w:val="23"/>
          <w:szCs w:val="23"/>
          <w:lang w:val="sv-SE"/>
        </w:rPr>
        <w:t xml:space="preserve">untuk jangka waktu maximum </w:t>
      </w:r>
      <w:r w:rsidRPr="006E7F22">
        <w:rPr>
          <w:b/>
          <w:sz w:val="23"/>
          <w:szCs w:val="23"/>
          <w:lang w:val="sv-SE"/>
        </w:rPr>
        <w:t xml:space="preserve">24 bulan </w:t>
      </w:r>
      <w:r w:rsidRPr="006E7F22">
        <w:rPr>
          <w:sz w:val="23"/>
          <w:szCs w:val="23"/>
          <w:lang w:val="sv-SE"/>
        </w:rPr>
        <w:t xml:space="preserve">untuk Program Magister (S2) dan </w:t>
      </w:r>
      <w:r w:rsidRPr="006E7F22">
        <w:rPr>
          <w:b/>
          <w:sz w:val="23"/>
          <w:szCs w:val="23"/>
          <w:lang w:val="sv-SE"/>
        </w:rPr>
        <w:t xml:space="preserve">36 bulan </w:t>
      </w:r>
      <w:r w:rsidRPr="006E7F22">
        <w:rPr>
          <w:sz w:val="23"/>
          <w:szCs w:val="23"/>
          <w:lang w:val="sv-SE"/>
        </w:rPr>
        <w:t>untuk Program Doktor (S3).</w:t>
      </w:r>
    </w:p>
    <w:p w:rsidR="00296D92" w:rsidRPr="006E7F22" w:rsidRDefault="00DF2CB7" w:rsidP="00296D92">
      <w:pPr>
        <w:pStyle w:val="BodyTextIndent"/>
        <w:numPr>
          <w:ilvl w:val="0"/>
          <w:numId w:val="1"/>
        </w:numPr>
        <w:tabs>
          <w:tab w:val="clear" w:pos="1996"/>
          <w:tab w:val="left" w:pos="360"/>
          <w:tab w:val="num" w:pos="1620"/>
        </w:tabs>
        <w:spacing w:before="12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>B</w:t>
      </w:r>
      <w:r w:rsidR="00296D92" w:rsidRPr="006E7F22">
        <w:rPr>
          <w:sz w:val="23"/>
          <w:szCs w:val="23"/>
          <w:lang w:val="sv-SE"/>
        </w:rPr>
        <w:t>atas usia maximum calon peserta BPP</w:t>
      </w:r>
      <w:r w:rsidRPr="006E7F22">
        <w:rPr>
          <w:sz w:val="23"/>
          <w:szCs w:val="23"/>
          <w:lang w:val="sv-SE"/>
        </w:rPr>
        <w:t xml:space="preserve">-DN tahun 2013 adalah </w:t>
      </w:r>
      <w:r w:rsidRPr="006E7F22">
        <w:rPr>
          <w:b/>
          <w:sz w:val="23"/>
          <w:szCs w:val="23"/>
          <w:lang w:val="sv-SE"/>
        </w:rPr>
        <w:t>45 tahun</w:t>
      </w:r>
      <w:r w:rsidRPr="006E7F22">
        <w:rPr>
          <w:sz w:val="23"/>
          <w:szCs w:val="23"/>
          <w:lang w:val="sv-SE"/>
        </w:rPr>
        <w:t xml:space="preserve"> untuk Program Magister dan </w:t>
      </w:r>
      <w:r w:rsidRPr="006E7F22">
        <w:rPr>
          <w:b/>
          <w:sz w:val="23"/>
          <w:szCs w:val="23"/>
          <w:lang w:val="sv-SE"/>
        </w:rPr>
        <w:t>50 tahun</w:t>
      </w:r>
      <w:r w:rsidRPr="006E7F22">
        <w:rPr>
          <w:sz w:val="23"/>
          <w:szCs w:val="23"/>
          <w:lang w:val="sv-SE"/>
        </w:rPr>
        <w:t xml:space="preserve"> untuk Program Doktor</w:t>
      </w:r>
      <w:r w:rsidR="00296D92" w:rsidRPr="006E7F22">
        <w:rPr>
          <w:sz w:val="23"/>
          <w:szCs w:val="23"/>
          <w:lang w:val="sv-SE"/>
        </w:rPr>
        <w:t>.</w:t>
      </w:r>
    </w:p>
    <w:p w:rsidR="00DF2CB7" w:rsidRPr="006E7F22" w:rsidRDefault="00DF2CB7" w:rsidP="00296D92">
      <w:pPr>
        <w:pStyle w:val="BodyTextIndent"/>
        <w:spacing w:before="120" w:line="240" w:lineRule="auto"/>
        <w:ind w:left="0"/>
        <w:rPr>
          <w:sz w:val="23"/>
          <w:szCs w:val="23"/>
          <w:lang w:val="fi-FI"/>
        </w:rPr>
      </w:pPr>
    </w:p>
    <w:p w:rsidR="00296D92" w:rsidRPr="006E7F22" w:rsidRDefault="00296D92" w:rsidP="00296D92">
      <w:pPr>
        <w:pStyle w:val="BodyTextIndent"/>
        <w:spacing w:before="120" w:line="240" w:lineRule="auto"/>
        <w:ind w:left="0"/>
        <w:rPr>
          <w:sz w:val="23"/>
          <w:szCs w:val="23"/>
          <w:lang w:val="fi-FI"/>
        </w:rPr>
      </w:pPr>
      <w:r w:rsidRPr="006E7F22">
        <w:rPr>
          <w:sz w:val="23"/>
          <w:szCs w:val="23"/>
          <w:lang w:val="fi-FI"/>
        </w:rPr>
        <w:t xml:space="preserve">Demikian kami sampaikan, atas perhatian dan kerjasama yang baik diucapkan terima kasih. </w:t>
      </w:r>
    </w:p>
    <w:p w:rsidR="00296D92" w:rsidRPr="006E7F22" w:rsidRDefault="00296D92" w:rsidP="00296D92">
      <w:pPr>
        <w:spacing w:after="0" w:line="240" w:lineRule="auto"/>
        <w:ind w:left="3828"/>
        <w:jc w:val="both"/>
        <w:rPr>
          <w:sz w:val="23"/>
          <w:szCs w:val="23"/>
          <w:lang w:val="fi-FI"/>
        </w:rPr>
      </w:pPr>
    </w:p>
    <w:p w:rsidR="00296D92" w:rsidRPr="006E7F22" w:rsidRDefault="00296D92" w:rsidP="00296D92">
      <w:pPr>
        <w:spacing w:after="0" w:line="240" w:lineRule="auto"/>
        <w:ind w:left="5760"/>
        <w:jc w:val="both"/>
        <w:rPr>
          <w:sz w:val="23"/>
          <w:szCs w:val="23"/>
          <w:lang w:val="fi-FI"/>
        </w:rPr>
      </w:pPr>
      <w:r w:rsidRPr="006E7F22">
        <w:rPr>
          <w:sz w:val="23"/>
          <w:szCs w:val="23"/>
          <w:lang w:val="fi-FI"/>
        </w:rPr>
        <w:t>Direktur,</w:t>
      </w:r>
    </w:p>
    <w:p w:rsidR="00296D92" w:rsidRDefault="00296D92" w:rsidP="00296D92">
      <w:pPr>
        <w:spacing w:after="0" w:line="240" w:lineRule="auto"/>
        <w:ind w:left="5760"/>
        <w:jc w:val="both"/>
        <w:rPr>
          <w:sz w:val="23"/>
          <w:szCs w:val="23"/>
          <w:lang w:val="fi-FI"/>
        </w:rPr>
      </w:pPr>
    </w:p>
    <w:p w:rsidR="00296D92" w:rsidRPr="006E7F22" w:rsidRDefault="00F21364" w:rsidP="00296D92">
      <w:pPr>
        <w:spacing w:after="0" w:line="240" w:lineRule="auto"/>
        <w:ind w:left="5760"/>
        <w:jc w:val="both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>TTd</w:t>
      </w:r>
    </w:p>
    <w:p w:rsidR="00F21364" w:rsidRDefault="00F21364" w:rsidP="00296D92">
      <w:pPr>
        <w:spacing w:after="0" w:line="240" w:lineRule="auto"/>
        <w:ind w:left="5760"/>
        <w:jc w:val="both"/>
        <w:rPr>
          <w:sz w:val="23"/>
          <w:szCs w:val="23"/>
          <w:lang w:val="fi-FI"/>
        </w:rPr>
      </w:pPr>
    </w:p>
    <w:p w:rsidR="00296D92" w:rsidRPr="006E7F22" w:rsidRDefault="00296D92" w:rsidP="00296D92">
      <w:pPr>
        <w:spacing w:after="0" w:line="240" w:lineRule="auto"/>
        <w:ind w:left="5760"/>
        <w:jc w:val="both"/>
        <w:rPr>
          <w:sz w:val="23"/>
          <w:szCs w:val="23"/>
          <w:lang w:val="fi-FI"/>
        </w:rPr>
      </w:pPr>
      <w:r w:rsidRPr="006E7F22">
        <w:rPr>
          <w:sz w:val="23"/>
          <w:szCs w:val="23"/>
          <w:lang w:val="fi-FI"/>
        </w:rPr>
        <w:t>Soemarno</w:t>
      </w:r>
    </w:p>
    <w:p w:rsidR="00296D92" w:rsidRPr="006E7F22" w:rsidRDefault="00296D92" w:rsidP="00296D92">
      <w:pPr>
        <w:tabs>
          <w:tab w:val="left" w:pos="3119"/>
        </w:tabs>
        <w:spacing w:after="0" w:line="240" w:lineRule="auto"/>
        <w:ind w:left="5760"/>
        <w:jc w:val="both"/>
        <w:rPr>
          <w:sz w:val="23"/>
          <w:szCs w:val="23"/>
          <w:lang w:val="fi-FI"/>
        </w:rPr>
      </w:pPr>
      <w:r w:rsidRPr="006E7F22">
        <w:rPr>
          <w:sz w:val="23"/>
          <w:szCs w:val="23"/>
          <w:lang w:val="fi-FI"/>
        </w:rPr>
        <w:t>NIP. 19550817 198003 1 003</w:t>
      </w:r>
    </w:p>
    <w:p w:rsidR="00296D92" w:rsidRPr="006E7F22" w:rsidRDefault="00296D92" w:rsidP="00296D92">
      <w:pPr>
        <w:tabs>
          <w:tab w:val="left" w:pos="3119"/>
        </w:tabs>
        <w:spacing w:after="0" w:line="240" w:lineRule="auto"/>
        <w:jc w:val="both"/>
        <w:rPr>
          <w:sz w:val="23"/>
          <w:szCs w:val="23"/>
        </w:rPr>
      </w:pPr>
      <w:proofErr w:type="spellStart"/>
      <w:r w:rsidRPr="006E7F22">
        <w:rPr>
          <w:sz w:val="23"/>
          <w:szCs w:val="23"/>
        </w:rPr>
        <w:t>Tembusan</w:t>
      </w:r>
      <w:proofErr w:type="spellEnd"/>
      <w:r w:rsidRPr="006E7F22">
        <w:rPr>
          <w:sz w:val="23"/>
          <w:szCs w:val="23"/>
        </w:rPr>
        <w:t xml:space="preserve"> </w:t>
      </w:r>
      <w:proofErr w:type="spellStart"/>
      <w:proofErr w:type="gramStart"/>
      <w:r w:rsidRPr="006E7F22">
        <w:rPr>
          <w:sz w:val="23"/>
          <w:szCs w:val="23"/>
        </w:rPr>
        <w:t>Kepada</w:t>
      </w:r>
      <w:proofErr w:type="spellEnd"/>
      <w:r w:rsidRPr="006E7F22">
        <w:rPr>
          <w:sz w:val="23"/>
          <w:szCs w:val="23"/>
        </w:rPr>
        <w:t xml:space="preserve"> :</w:t>
      </w:r>
      <w:proofErr w:type="gramEnd"/>
    </w:p>
    <w:p w:rsidR="00296D92" w:rsidRPr="006E7F22" w:rsidRDefault="00296D92" w:rsidP="00296D92">
      <w:pPr>
        <w:numPr>
          <w:ilvl w:val="0"/>
          <w:numId w:val="2"/>
        </w:numPr>
        <w:tabs>
          <w:tab w:val="clear" w:pos="720"/>
          <w:tab w:val="num" w:pos="360"/>
          <w:tab w:val="left" w:pos="3119"/>
        </w:tabs>
        <w:spacing w:after="0" w:line="240" w:lineRule="auto"/>
        <w:ind w:left="360"/>
        <w:jc w:val="both"/>
        <w:rPr>
          <w:sz w:val="23"/>
          <w:szCs w:val="23"/>
          <w:lang w:val="pl-PL"/>
        </w:rPr>
      </w:pPr>
      <w:r w:rsidRPr="006E7F22">
        <w:rPr>
          <w:sz w:val="23"/>
          <w:szCs w:val="23"/>
          <w:lang w:val="pl-PL"/>
        </w:rPr>
        <w:t xml:space="preserve">Yth. Ketua </w:t>
      </w:r>
      <w:r w:rsidR="00EC766A">
        <w:rPr>
          <w:sz w:val="23"/>
          <w:szCs w:val="23"/>
          <w:lang w:val="pl-PL"/>
        </w:rPr>
        <w:t>Pengelola/</w:t>
      </w:r>
      <w:r w:rsidRPr="006E7F22">
        <w:rPr>
          <w:sz w:val="23"/>
          <w:szCs w:val="23"/>
          <w:lang w:val="pl-PL"/>
        </w:rPr>
        <w:t>Program</w:t>
      </w:r>
      <w:r w:rsidR="00EC766A">
        <w:rPr>
          <w:sz w:val="23"/>
          <w:szCs w:val="23"/>
          <w:lang w:val="pl-PL"/>
        </w:rPr>
        <w:t xml:space="preserve"> Magister/Doktor PPs Fakultas............................... </w:t>
      </w:r>
    </w:p>
    <w:p w:rsidR="00296D92" w:rsidRPr="006E7F22" w:rsidRDefault="00296D92" w:rsidP="00296D92">
      <w:pPr>
        <w:numPr>
          <w:ilvl w:val="0"/>
          <w:numId w:val="2"/>
        </w:numPr>
        <w:tabs>
          <w:tab w:val="clear" w:pos="720"/>
          <w:tab w:val="num" w:pos="360"/>
          <w:tab w:val="left" w:pos="3119"/>
        </w:tabs>
        <w:spacing w:after="0" w:line="240" w:lineRule="auto"/>
        <w:ind w:left="360"/>
        <w:jc w:val="both"/>
        <w:rPr>
          <w:sz w:val="23"/>
          <w:szCs w:val="23"/>
          <w:lang w:val="sv-SE"/>
        </w:rPr>
      </w:pPr>
      <w:r w:rsidRPr="006E7F22">
        <w:rPr>
          <w:sz w:val="23"/>
          <w:szCs w:val="23"/>
          <w:lang w:val="sv-SE"/>
        </w:rPr>
        <w:t xml:space="preserve">Sekretariat PPs </w:t>
      </w:r>
      <w:r w:rsidR="00EC766A">
        <w:rPr>
          <w:sz w:val="23"/>
          <w:szCs w:val="23"/>
          <w:lang w:val="sv-SE"/>
        </w:rPr>
        <w:t xml:space="preserve">Fakultas ........................... </w:t>
      </w:r>
    </w:p>
    <w:p w:rsidR="00296D92" w:rsidRPr="006E7F22" w:rsidRDefault="00296D92" w:rsidP="00296D92">
      <w:pPr>
        <w:tabs>
          <w:tab w:val="left" w:pos="3119"/>
        </w:tabs>
        <w:ind w:left="360"/>
        <w:jc w:val="both"/>
        <w:rPr>
          <w:sz w:val="23"/>
          <w:szCs w:val="23"/>
          <w:lang w:val="sv-SE"/>
        </w:rPr>
      </w:pPr>
    </w:p>
    <w:p w:rsidR="00381C8F" w:rsidRDefault="00381C8F" w:rsidP="00E65C29">
      <w:pPr>
        <w:spacing w:after="0" w:line="240" w:lineRule="auto"/>
        <w:rPr>
          <w:szCs w:val="24"/>
          <w:lang w:val="sv-SE"/>
        </w:rPr>
      </w:pPr>
      <w:bookmarkStart w:id="0" w:name="_GoBack"/>
      <w:bookmarkEnd w:id="0"/>
    </w:p>
    <w:sectPr w:rsidR="00381C8F" w:rsidSect="0096166C">
      <w:headerReference w:type="default" r:id="rId8"/>
      <w:pgSz w:w="12242" w:h="20163" w:code="5"/>
      <w:pgMar w:top="851" w:right="1418" w:bottom="851" w:left="1418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8A" w:rsidRDefault="00483C8A" w:rsidP="0062134D">
      <w:pPr>
        <w:spacing w:after="0" w:line="240" w:lineRule="auto"/>
      </w:pPr>
      <w:r>
        <w:separator/>
      </w:r>
    </w:p>
  </w:endnote>
  <w:endnote w:type="continuationSeparator" w:id="0">
    <w:p w:rsidR="00483C8A" w:rsidRDefault="00483C8A" w:rsidP="0062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8A" w:rsidRDefault="00483C8A" w:rsidP="0062134D">
      <w:pPr>
        <w:spacing w:after="0" w:line="240" w:lineRule="auto"/>
      </w:pPr>
      <w:r>
        <w:separator/>
      </w:r>
    </w:p>
  </w:footnote>
  <w:footnote w:type="continuationSeparator" w:id="0">
    <w:p w:rsidR="00483C8A" w:rsidRDefault="00483C8A" w:rsidP="0062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F5" w:rsidRPr="0096166C" w:rsidRDefault="00483C8A" w:rsidP="00824A0C">
    <w:pPr>
      <w:pStyle w:val="Header"/>
      <w:tabs>
        <w:tab w:val="clear" w:pos="9360"/>
        <w:tab w:val="right" w:pos="9498"/>
      </w:tabs>
      <w:ind w:right="-92" w:firstLine="1701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5.85pt;margin-top:-4pt;width:107.7pt;height:101.3pt;z-index:251661312">
          <v:imagedata r:id="rId1" o:title="LOGO BARU PASCA" grayscale="t"/>
        </v:shape>
      </w:pict>
    </w:r>
    <w:r w:rsidR="001F10FB" w:rsidRPr="0096166C">
      <w:rPr>
        <w:rFonts w:ascii="Arial" w:hAnsi="Arial" w:cs="Arial"/>
        <w:sz w:val="32"/>
        <w:szCs w:val="32"/>
      </w:rPr>
      <w:t>KEMENTERIAN PENDIDIKAN DAN KEBUDAYAAN</w:t>
    </w:r>
  </w:p>
  <w:p w:rsidR="00FC39F5" w:rsidRPr="0096166C" w:rsidRDefault="001F10FB" w:rsidP="00824A0C">
    <w:pPr>
      <w:pStyle w:val="Header"/>
      <w:tabs>
        <w:tab w:val="clear" w:pos="9360"/>
        <w:tab w:val="right" w:pos="9498"/>
      </w:tabs>
      <w:ind w:right="-92" w:firstLine="1701"/>
      <w:jc w:val="center"/>
      <w:rPr>
        <w:rFonts w:ascii="Arial" w:hAnsi="Arial" w:cs="Arial"/>
        <w:sz w:val="32"/>
        <w:szCs w:val="32"/>
      </w:rPr>
    </w:pPr>
    <w:r w:rsidRPr="0096166C">
      <w:rPr>
        <w:rFonts w:ascii="Arial" w:hAnsi="Arial" w:cs="Arial"/>
        <w:sz w:val="32"/>
        <w:szCs w:val="32"/>
      </w:rPr>
      <w:t>UNIVERSITAS BRAWIJAYA</w:t>
    </w:r>
  </w:p>
  <w:p w:rsidR="00FC39F5" w:rsidRPr="0096166C" w:rsidRDefault="001F10FB" w:rsidP="00824A0C">
    <w:pPr>
      <w:pStyle w:val="Header"/>
      <w:tabs>
        <w:tab w:val="clear" w:pos="9360"/>
        <w:tab w:val="right" w:pos="9498"/>
      </w:tabs>
      <w:ind w:right="-92" w:firstLine="1701"/>
      <w:jc w:val="center"/>
      <w:rPr>
        <w:rFonts w:ascii="Arial" w:hAnsi="Arial" w:cs="Arial"/>
        <w:b/>
        <w:sz w:val="44"/>
        <w:szCs w:val="44"/>
      </w:rPr>
    </w:pPr>
    <w:r w:rsidRPr="0096166C">
      <w:rPr>
        <w:rFonts w:ascii="Arial" w:hAnsi="Arial" w:cs="Arial"/>
        <w:b/>
        <w:sz w:val="44"/>
        <w:szCs w:val="44"/>
      </w:rPr>
      <w:t>PROGRAM PASCASARJANA</w:t>
    </w:r>
  </w:p>
  <w:p w:rsidR="00FC39F5" w:rsidRPr="0096166C" w:rsidRDefault="001F10FB" w:rsidP="00824A0C">
    <w:pPr>
      <w:tabs>
        <w:tab w:val="left" w:pos="6915"/>
        <w:tab w:val="left" w:pos="7401"/>
        <w:tab w:val="right" w:pos="9498"/>
      </w:tabs>
      <w:spacing w:after="0" w:line="240" w:lineRule="auto"/>
      <w:ind w:right="-92" w:firstLine="1701"/>
      <w:jc w:val="center"/>
      <w:rPr>
        <w:rFonts w:ascii="Arial" w:hAnsi="Arial" w:cs="Arial"/>
        <w:sz w:val="18"/>
        <w:szCs w:val="18"/>
      </w:rPr>
    </w:pPr>
    <w:r w:rsidRPr="0096166C">
      <w:rPr>
        <w:rFonts w:ascii="Arial" w:hAnsi="Arial" w:cs="Arial"/>
        <w:sz w:val="18"/>
        <w:szCs w:val="18"/>
        <w:lang w:val="id-ID"/>
      </w:rPr>
      <w:t xml:space="preserve">Jl. </w:t>
    </w:r>
    <w:r w:rsidRPr="0096166C">
      <w:rPr>
        <w:rFonts w:ascii="Arial" w:hAnsi="Arial" w:cs="Arial"/>
        <w:sz w:val="18"/>
        <w:szCs w:val="18"/>
      </w:rPr>
      <w:t xml:space="preserve">Mayor </w:t>
    </w:r>
    <w:proofErr w:type="spellStart"/>
    <w:proofErr w:type="gramStart"/>
    <w:r w:rsidRPr="0096166C">
      <w:rPr>
        <w:rFonts w:ascii="Arial" w:hAnsi="Arial" w:cs="Arial"/>
        <w:sz w:val="18"/>
        <w:szCs w:val="18"/>
      </w:rPr>
      <w:t>Jenderal</w:t>
    </w:r>
    <w:proofErr w:type="spellEnd"/>
    <w:r w:rsidRPr="0096166C">
      <w:rPr>
        <w:rFonts w:ascii="Arial" w:hAnsi="Arial" w:cs="Arial"/>
        <w:sz w:val="18"/>
        <w:szCs w:val="18"/>
      </w:rPr>
      <w:t xml:space="preserve">  </w:t>
    </w:r>
    <w:proofErr w:type="spellStart"/>
    <w:r w:rsidRPr="0096166C">
      <w:rPr>
        <w:rFonts w:ascii="Arial" w:hAnsi="Arial" w:cs="Arial"/>
        <w:sz w:val="18"/>
        <w:szCs w:val="18"/>
      </w:rPr>
      <w:t>Haryono</w:t>
    </w:r>
    <w:proofErr w:type="spellEnd"/>
    <w:proofErr w:type="gramEnd"/>
    <w:r w:rsidRPr="0096166C">
      <w:rPr>
        <w:rFonts w:ascii="Arial" w:hAnsi="Arial" w:cs="Arial"/>
        <w:sz w:val="18"/>
        <w:szCs w:val="18"/>
      </w:rPr>
      <w:t xml:space="preserve"> 169</w:t>
    </w:r>
    <w:r w:rsidRPr="0096166C">
      <w:rPr>
        <w:rFonts w:ascii="Arial" w:hAnsi="Arial" w:cs="Arial"/>
        <w:sz w:val="18"/>
        <w:szCs w:val="18"/>
        <w:lang w:val="id-ID"/>
      </w:rPr>
      <w:t>, Malang</w:t>
    </w:r>
    <w:r w:rsidRPr="0096166C">
      <w:rPr>
        <w:rFonts w:ascii="Arial" w:hAnsi="Arial" w:cs="Arial"/>
        <w:sz w:val="18"/>
        <w:szCs w:val="18"/>
      </w:rPr>
      <w:t xml:space="preserve"> </w:t>
    </w:r>
    <w:r w:rsidRPr="0096166C">
      <w:rPr>
        <w:rFonts w:ascii="Arial" w:hAnsi="Arial" w:cs="Arial"/>
        <w:sz w:val="18"/>
        <w:szCs w:val="18"/>
        <w:lang w:val="id-ID"/>
      </w:rPr>
      <w:t>65145</w:t>
    </w:r>
    <w:r w:rsidRPr="0096166C">
      <w:rPr>
        <w:rFonts w:ascii="Arial" w:hAnsi="Arial" w:cs="Arial"/>
        <w:sz w:val="18"/>
        <w:szCs w:val="18"/>
      </w:rPr>
      <w:t xml:space="preserve">, </w:t>
    </w:r>
    <w:r w:rsidRPr="0096166C">
      <w:rPr>
        <w:rFonts w:ascii="Arial" w:hAnsi="Arial" w:cs="Arial"/>
        <w:sz w:val="18"/>
        <w:szCs w:val="18"/>
        <w:lang w:val="id-ID"/>
      </w:rPr>
      <w:t>Indonesia</w:t>
    </w:r>
  </w:p>
  <w:p w:rsidR="00FC39F5" w:rsidRPr="0096166C" w:rsidRDefault="001F10FB" w:rsidP="00824A0C">
    <w:pPr>
      <w:tabs>
        <w:tab w:val="right" w:pos="9498"/>
      </w:tabs>
      <w:spacing w:after="0" w:line="240" w:lineRule="auto"/>
      <w:ind w:right="-92" w:firstLine="1701"/>
      <w:jc w:val="center"/>
      <w:rPr>
        <w:rFonts w:ascii="Arial" w:hAnsi="Arial" w:cs="Arial"/>
        <w:caps/>
        <w:sz w:val="18"/>
        <w:szCs w:val="18"/>
      </w:rPr>
    </w:pPr>
    <w:proofErr w:type="spellStart"/>
    <w:proofErr w:type="gramStart"/>
    <w:r w:rsidRPr="0096166C">
      <w:rPr>
        <w:rFonts w:ascii="Arial" w:hAnsi="Arial" w:cs="Arial"/>
        <w:sz w:val="18"/>
        <w:szCs w:val="18"/>
      </w:rPr>
      <w:t>Telp</w:t>
    </w:r>
    <w:proofErr w:type="spellEnd"/>
    <w:r w:rsidRPr="0096166C">
      <w:rPr>
        <w:rFonts w:ascii="Arial" w:hAnsi="Arial" w:cs="Arial"/>
        <w:sz w:val="18"/>
        <w:szCs w:val="18"/>
      </w:rPr>
      <w:t>.:</w:t>
    </w:r>
    <w:proofErr w:type="gramEnd"/>
    <w:r w:rsidRPr="0096166C">
      <w:rPr>
        <w:rFonts w:ascii="Arial" w:hAnsi="Arial" w:cs="Arial"/>
        <w:sz w:val="18"/>
        <w:szCs w:val="18"/>
      </w:rPr>
      <w:t xml:space="preserve"> (0341) 551611, 575777 ; </w:t>
    </w:r>
    <w:proofErr w:type="spellStart"/>
    <w:r w:rsidRPr="0096166C">
      <w:rPr>
        <w:rFonts w:ascii="Arial" w:hAnsi="Arial" w:cs="Arial"/>
        <w:sz w:val="18"/>
        <w:szCs w:val="18"/>
      </w:rPr>
      <w:t>Pes</w:t>
    </w:r>
    <w:proofErr w:type="spellEnd"/>
    <w:r w:rsidRPr="0096166C">
      <w:rPr>
        <w:rFonts w:ascii="Arial" w:hAnsi="Arial" w:cs="Arial"/>
        <w:sz w:val="18"/>
        <w:szCs w:val="18"/>
      </w:rPr>
      <w:t xml:space="preserve">. 221, 222 </w:t>
    </w:r>
    <w:proofErr w:type="spellStart"/>
    <w:r w:rsidRPr="0096166C">
      <w:rPr>
        <w:rFonts w:ascii="Arial" w:hAnsi="Arial" w:cs="Arial"/>
        <w:sz w:val="18"/>
        <w:szCs w:val="18"/>
      </w:rPr>
      <w:t>Langsung</w:t>
    </w:r>
    <w:proofErr w:type="spellEnd"/>
    <w:r w:rsidRPr="0096166C">
      <w:rPr>
        <w:rFonts w:ascii="Arial" w:hAnsi="Arial" w:cs="Arial"/>
        <w:sz w:val="18"/>
        <w:szCs w:val="18"/>
      </w:rPr>
      <w:t>:</w:t>
    </w:r>
    <w:r w:rsidRPr="0096166C">
      <w:rPr>
        <w:rFonts w:ascii="Arial" w:hAnsi="Arial" w:cs="Arial"/>
        <w:sz w:val="18"/>
        <w:szCs w:val="18"/>
        <w:lang w:val="id-ID"/>
      </w:rPr>
      <w:t xml:space="preserve"> </w:t>
    </w:r>
    <w:r w:rsidRPr="0096166C">
      <w:rPr>
        <w:rFonts w:ascii="Arial" w:hAnsi="Arial" w:cs="Arial"/>
        <w:caps/>
        <w:sz w:val="18"/>
        <w:szCs w:val="18"/>
      </w:rPr>
      <w:t xml:space="preserve"> (0341) </w:t>
    </w:r>
    <w:proofErr w:type="gramStart"/>
    <w:r w:rsidRPr="0096166C">
      <w:rPr>
        <w:rFonts w:ascii="Arial" w:hAnsi="Arial" w:cs="Arial"/>
        <w:caps/>
        <w:sz w:val="18"/>
        <w:szCs w:val="18"/>
      </w:rPr>
      <w:t>571260 ;</w:t>
    </w:r>
    <w:proofErr w:type="gramEnd"/>
    <w:r w:rsidRPr="0096166C">
      <w:rPr>
        <w:rFonts w:ascii="Arial" w:hAnsi="Arial" w:cs="Arial"/>
        <w:caps/>
        <w:sz w:val="18"/>
        <w:szCs w:val="18"/>
      </w:rPr>
      <w:t xml:space="preserve"> </w:t>
    </w:r>
    <w:r w:rsidRPr="0096166C">
      <w:rPr>
        <w:rFonts w:ascii="Arial" w:hAnsi="Arial" w:cs="Arial"/>
        <w:caps/>
        <w:sz w:val="18"/>
        <w:szCs w:val="18"/>
        <w:lang w:val="id-ID"/>
      </w:rPr>
      <w:t xml:space="preserve"> </w:t>
    </w:r>
    <w:r w:rsidRPr="0096166C">
      <w:rPr>
        <w:rFonts w:ascii="Arial" w:hAnsi="Arial" w:cs="Arial"/>
        <w:caps/>
        <w:sz w:val="18"/>
        <w:szCs w:val="18"/>
      </w:rPr>
      <w:t>F</w:t>
    </w:r>
    <w:r w:rsidRPr="0096166C">
      <w:rPr>
        <w:rFonts w:ascii="Arial" w:hAnsi="Arial" w:cs="Arial"/>
        <w:sz w:val="18"/>
        <w:szCs w:val="18"/>
      </w:rPr>
      <w:t>ax</w:t>
    </w:r>
    <w:r w:rsidRPr="0096166C">
      <w:rPr>
        <w:rFonts w:ascii="Arial" w:hAnsi="Arial" w:cs="Arial"/>
        <w:caps/>
        <w:sz w:val="18"/>
        <w:szCs w:val="18"/>
      </w:rPr>
      <w:t>: (0341) 580801</w:t>
    </w:r>
  </w:p>
  <w:p w:rsidR="00FC39F5" w:rsidRPr="0096166C" w:rsidRDefault="001F10FB" w:rsidP="00824A0C">
    <w:pPr>
      <w:tabs>
        <w:tab w:val="right" w:pos="9498"/>
      </w:tabs>
      <w:spacing w:after="0" w:line="240" w:lineRule="auto"/>
      <w:ind w:right="-92" w:firstLine="1701"/>
      <w:jc w:val="center"/>
      <w:rPr>
        <w:rFonts w:ascii="Arial" w:hAnsi="Arial" w:cs="Arial"/>
        <w:sz w:val="18"/>
        <w:szCs w:val="18"/>
        <w:lang w:val="id-ID"/>
      </w:rPr>
    </w:pPr>
    <w:r w:rsidRPr="0096166C">
      <w:rPr>
        <w:rFonts w:ascii="Arial" w:hAnsi="Arial" w:cs="Arial"/>
        <w:sz w:val="18"/>
        <w:szCs w:val="18"/>
      </w:rPr>
      <w:t xml:space="preserve">Email: </w:t>
    </w:r>
    <w:proofErr w:type="spellStart"/>
    <w:r w:rsidRPr="0096166C">
      <w:rPr>
        <w:rFonts w:ascii="Arial" w:hAnsi="Arial" w:cs="Arial"/>
        <w:sz w:val="18"/>
        <w:szCs w:val="18"/>
      </w:rPr>
      <w:t>ppsub</w:t>
    </w:r>
    <w:proofErr w:type="spellEnd"/>
    <w:r w:rsidRPr="0096166C">
      <w:rPr>
        <w:rFonts w:ascii="Arial" w:hAnsi="Arial" w:cs="Arial"/>
        <w:sz w:val="18"/>
        <w:szCs w:val="18"/>
      </w:rPr>
      <w:t>@</w:t>
    </w:r>
    <w:r w:rsidRPr="0096166C">
      <w:rPr>
        <w:rFonts w:ascii="Arial" w:hAnsi="Arial" w:cs="Arial"/>
        <w:sz w:val="18"/>
        <w:szCs w:val="18"/>
        <w:lang w:val="id-ID"/>
      </w:rPr>
      <w:t>ub</w:t>
    </w:r>
    <w:r w:rsidRPr="0096166C">
      <w:rPr>
        <w:rFonts w:ascii="Arial" w:hAnsi="Arial" w:cs="Arial"/>
        <w:sz w:val="18"/>
        <w:szCs w:val="18"/>
      </w:rPr>
      <w:t>.ac.id</w:t>
    </w:r>
    <w:r w:rsidRPr="0096166C">
      <w:rPr>
        <w:rFonts w:ascii="Arial" w:hAnsi="Arial" w:cs="Arial"/>
        <w:sz w:val="18"/>
        <w:szCs w:val="18"/>
        <w:lang w:val="id-ID"/>
      </w:rPr>
      <w:t xml:space="preserve">   </w:t>
    </w:r>
    <w:r>
      <w:rPr>
        <w:rFonts w:ascii="Arial" w:hAnsi="Arial" w:cs="Arial"/>
        <w:sz w:val="18"/>
        <w:szCs w:val="18"/>
      </w:rPr>
      <w:t xml:space="preserve">                      </w:t>
    </w:r>
    <w:r w:rsidRPr="0096166C">
      <w:rPr>
        <w:rFonts w:ascii="Arial" w:hAnsi="Arial" w:cs="Arial"/>
        <w:sz w:val="18"/>
        <w:szCs w:val="18"/>
        <w:lang w:val="id-ID"/>
      </w:rPr>
      <w:t>W</w:t>
    </w:r>
    <w:proofErr w:type="spellStart"/>
    <w:r w:rsidRPr="0096166C">
      <w:rPr>
        <w:rFonts w:ascii="Arial" w:hAnsi="Arial" w:cs="Arial"/>
        <w:sz w:val="18"/>
        <w:szCs w:val="18"/>
      </w:rPr>
      <w:t>ebsite</w:t>
    </w:r>
    <w:proofErr w:type="spellEnd"/>
    <w:r w:rsidRPr="0096166C">
      <w:rPr>
        <w:rFonts w:ascii="Arial" w:hAnsi="Arial" w:cs="Arial"/>
        <w:sz w:val="18"/>
        <w:szCs w:val="18"/>
        <w:lang w:val="id-ID"/>
      </w:rPr>
      <w:t>: http://ppsub.ub.ac.id</w:t>
    </w:r>
  </w:p>
  <w:p w:rsidR="00FC39F5" w:rsidRPr="00140ABD" w:rsidRDefault="00483C8A" w:rsidP="00140ABD">
    <w:pPr>
      <w:pStyle w:val="Header"/>
    </w:pPr>
  </w:p>
  <w:p w:rsidR="00FC39F5" w:rsidRPr="00461431" w:rsidRDefault="00483C8A">
    <w:pPr>
      <w:pStyle w:val="Header"/>
      <w:rPr>
        <w:lang w:val="id-ID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8.25pt;margin-top:2.15pt;width:501.75pt;height:0;z-index:251660288" o:connectortype="straight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447"/>
    <w:multiLevelType w:val="hybridMultilevel"/>
    <w:tmpl w:val="4140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18B"/>
    <w:multiLevelType w:val="hybridMultilevel"/>
    <w:tmpl w:val="A84E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209B"/>
    <w:multiLevelType w:val="hybridMultilevel"/>
    <w:tmpl w:val="2E80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33A8"/>
    <w:multiLevelType w:val="hybridMultilevel"/>
    <w:tmpl w:val="F90E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069C3"/>
    <w:multiLevelType w:val="hybridMultilevel"/>
    <w:tmpl w:val="B8F2A646"/>
    <w:lvl w:ilvl="0" w:tplc="6698701A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5">
    <w:nsid w:val="0CD877B2"/>
    <w:multiLevelType w:val="hybridMultilevel"/>
    <w:tmpl w:val="3852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10111"/>
    <w:multiLevelType w:val="hybridMultilevel"/>
    <w:tmpl w:val="3852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22E6"/>
    <w:multiLevelType w:val="hybridMultilevel"/>
    <w:tmpl w:val="FA70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C45E0"/>
    <w:multiLevelType w:val="hybridMultilevel"/>
    <w:tmpl w:val="AEA2F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82739"/>
    <w:multiLevelType w:val="hybridMultilevel"/>
    <w:tmpl w:val="DF8A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A173B"/>
    <w:multiLevelType w:val="hybridMultilevel"/>
    <w:tmpl w:val="FB84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1A1F"/>
    <w:multiLevelType w:val="hybridMultilevel"/>
    <w:tmpl w:val="9104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D4CCF"/>
    <w:multiLevelType w:val="hybridMultilevel"/>
    <w:tmpl w:val="DB66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401"/>
    <w:multiLevelType w:val="hybridMultilevel"/>
    <w:tmpl w:val="82347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F79C1"/>
    <w:multiLevelType w:val="multilevel"/>
    <w:tmpl w:val="C16841C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15">
    <w:nsid w:val="2DC06922"/>
    <w:multiLevelType w:val="hybridMultilevel"/>
    <w:tmpl w:val="689A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535AB"/>
    <w:multiLevelType w:val="hybridMultilevel"/>
    <w:tmpl w:val="49500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D1671"/>
    <w:multiLevelType w:val="hybridMultilevel"/>
    <w:tmpl w:val="F90E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A76CA"/>
    <w:multiLevelType w:val="hybridMultilevel"/>
    <w:tmpl w:val="D166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15C54"/>
    <w:multiLevelType w:val="hybridMultilevel"/>
    <w:tmpl w:val="8776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52DED"/>
    <w:multiLevelType w:val="hybridMultilevel"/>
    <w:tmpl w:val="B6648CCE"/>
    <w:lvl w:ilvl="0" w:tplc="B284E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96132"/>
    <w:multiLevelType w:val="hybridMultilevel"/>
    <w:tmpl w:val="F866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5F5A"/>
    <w:multiLevelType w:val="hybridMultilevel"/>
    <w:tmpl w:val="B8843C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86306"/>
    <w:multiLevelType w:val="hybridMultilevel"/>
    <w:tmpl w:val="743CBEF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4E1C546D"/>
    <w:multiLevelType w:val="hybridMultilevel"/>
    <w:tmpl w:val="38D4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00A67"/>
    <w:multiLevelType w:val="hybridMultilevel"/>
    <w:tmpl w:val="7498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7F1C"/>
    <w:multiLevelType w:val="hybridMultilevel"/>
    <w:tmpl w:val="3034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20576"/>
    <w:multiLevelType w:val="hybridMultilevel"/>
    <w:tmpl w:val="A13A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C33F0"/>
    <w:multiLevelType w:val="hybridMultilevel"/>
    <w:tmpl w:val="792E7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969A2"/>
    <w:multiLevelType w:val="hybridMultilevel"/>
    <w:tmpl w:val="689A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351CC"/>
    <w:multiLevelType w:val="hybridMultilevel"/>
    <w:tmpl w:val="7C3458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3BA1B3B"/>
    <w:multiLevelType w:val="hybridMultilevel"/>
    <w:tmpl w:val="A13A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18D"/>
    <w:multiLevelType w:val="hybridMultilevel"/>
    <w:tmpl w:val="5984795C"/>
    <w:lvl w:ilvl="0" w:tplc="2B8E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E0300"/>
    <w:multiLevelType w:val="hybridMultilevel"/>
    <w:tmpl w:val="3034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9197B"/>
    <w:multiLevelType w:val="hybridMultilevel"/>
    <w:tmpl w:val="7498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15"/>
  </w:num>
  <w:num w:numId="5">
    <w:abstractNumId w:val="31"/>
  </w:num>
  <w:num w:numId="6">
    <w:abstractNumId w:val="1"/>
  </w:num>
  <w:num w:numId="7">
    <w:abstractNumId w:val="11"/>
  </w:num>
  <w:num w:numId="8">
    <w:abstractNumId w:val="8"/>
  </w:num>
  <w:num w:numId="9">
    <w:abstractNumId w:val="27"/>
  </w:num>
  <w:num w:numId="10">
    <w:abstractNumId w:val="18"/>
  </w:num>
  <w:num w:numId="11">
    <w:abstractNumId w:val="6"/>
  </w:num>
  <w:num w:numId="12">
    <w:abstractNumId w:val="3"/>
  </w:num>
  <w:num w:numId="13">
    <w:abstractNumId w:val="17"/>
  </w:num>
  <w:num w:numId="14">
    <w:abstractNumId w:val="24"/>
  </w:num>
  <w:num w:numId="15">
    <w:abstractNumId w:val="34"/>
  </w:num>
  <w:num w:numId="16">
    <w:abstractNumId w:val="25"/>
  </w:num>
  <w:num w:numId="17">
    <w:abstractNumId w:val="30"/>
  </w:num>
  <w:num w:numId="18">
    <w:abstractNumId w:val="9"/>
  </w:num>
  <w:num w:numId="19">
    <w:abstractNumId w:val="14"/>
  </w:num>
  <w:num w:numId="20">
    <w:abstractNumId w:val="23"/>
  </w:num>
  <w:num w:numId="21">
    <w:abstractNumId w:val="16"/>
  </w:num>
  <w:num w:numId="22">
    <w:abstractNumId w:val="26"/>
  </w:num>
  <w:num w:numId="23">
    <w:abstractNumId w:val="0"/>
  </w:num>
  <w:num w:numId="24">
    <w:abstractNumId w:val="10"/>
  </w:num>
  <w:num w:numId="25">
    <w:abstractNumId w:val="2"/>
  </w:num>
  <w:num w:numId="26">
    <w:abstractNumId w:val="33"/>
  </w:num>
  <w:num w:numId="27">
    <w:abstractNumId w:val="21"/>
  </w:num>
  <w:num w:numId="28">
    <w:abstractNumId w:val="19"/>
  </w:num>
  <w:num w:numId="29">
    <w:abstractNumId w:val="12"/>
  </w:num>
  <w:num w:numId="30">
    <w:abstractNumId w:val="32"/>
  </w:num>
  <w:num w:numId="31">
    <w:abstractNumId w:val="22"/>
  </w:num>
  <w:num w:numId="32">
    <w:abstractNumId w:val="13"/>
  </w:num>
  <w:num w:numId="33">
    <w:abstractNumId w:val="5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29"/>
    <w:rsid w:val="00082DB9"/>
    <w:rsid w:val="000D2235"/>
    <w:rsid w:val="000E60AB"/>
    <w:rsid w:val="00112E31"/>
    <w:rsid w:val="00123AFF"/>
    <w:rsid w:val="00157F1B"/>
    <w:rsid w:val="001A15AF"/>
    <w:rsid w:val="001F10FB"/>
    <w:rsid w:val="00296D92"/>
    <w:rsid w:val="002C68B0"/>
    <w:rsid w:val="003214ED"/>
    <w:rsid w:val="00323158"/>
    <w:rsid w:val="00326E73"/>
    <w:rsid w:val="00336F24"/>
    <w:rsid w:val="00381C8F"/>
    <w:rsid w:val="003A0F3D"/>
    <w:rsid w:val="003A132C"/>
    <w:rsid w:val="003F6B3B"/>
    <w:rsid w:val="00466F22"/>
    <w:rsid w:val="00483C8A"/>
    <w:rsid w:val="004C3118"/>
    <w:rsid w:val="004C6D10"/>
    <w:rsid w:val="004D4840"/>
    <w:rsid w:val="004D4E6B"/>
    <w:rsid w:val="005014A0"/>
    <w:rsid w:val="00507224"/>
    <w:rsid w:val="00550DCA"/>
    <w:rsid w:val="00555CC4"/>
    <w:rsid w:val="00564EC3"/>
    <w:rsid w:val="00587F37"/>
    <w:rsid w:val="00595714"/>
    <w:rsid w:val="005A76DF"/>
    <w:rsid w:val="005C7BC1"/>
    <w:rsid w:val="005E6F67"/>
    <w:rsid w:val="0062134D"/>
    <w:rsid w:val="006505B9"/>
    <w:rsid w:val="006E7F22"/>
    <w:rsid w:val="00761A4D"/>
    <w:rsid w:val="007B36D4"/>
    <w:rsid w:val="007C7AB7"/>
    <w:rsid w:val="007E674B"/>
    <w:rsid w:val="0080170E"/>
    <w:rsid w:val="00850048"/>
    <w:rsid w:val="00935A8B"/>
    <w:rsid w:val="00956AA0"/>
    <w:rsid w:val="00964E03"/>
    <w:rsid w:val="0097127B"/>
    <w:rsid w:val="00A27365"/>
    <w:rsid w:val="00A30204"/>
    <w:rsid w:val="00A31636"/>
    <w:rsid w:val="00A55472"/>
    <w:rsid w:val="00AC2534"/>
    <w:rsid w:val="00AC6F0C"/>
    <w:rsid w:val="00B6619E"/>
    <w:rsid w:val="00B77780"/>
    <w:rsid w:val="00B95719"/>
    <w:rsid w:val="00BA62A4"/>
    <w:rsid w:val="00BB5F07"/>
    <w:rsid w:val="00C12985"/>
    <w:rsid w:val="00C770ED"/>
    <w:rsid w:val="00C91806"/>
    <w:rsid w:val="00CB71E8"/>
    <w:rsid w:val="00CC5F5C"/>
    <w:rsid w:val="00CD25E2"/>
    <w:rsid w:val="00D35AB6"/>
    <w:rsid w:val="00D664B6"/>
    <w:rsid w:val="00D701EE"/>
    <w:rsid w:val="00D82BFE"/>
    <w:rsid w:val="00D949C2"/>
    <w:rsid w:val="00DA6547"/>
    <w:rsid w:val="00DF18D1"/>
    <w:rsid w:val="00DF2CB7"/>
    <w:rsid w:val="00E65C29"/>
    <w:rsid w:val="00E959F8"/>
    <w:rsid w:val="00EA0192"/>
    <w:rsid w:val="00EA7217"/>
    <w:rsid w:val="00EB78C3"/>
    <w:rsid w:val="00EC766A"/>
    <w:rsid w:val="00EE2B73"/>
    <w:rsid w:val="00F21364"/>
    <w:rsid w:val="00F51030"/>
    <w:rsid w:val="00F5450D"/>
    <w:rsid w:val="00F86596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29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65C29"/>
    <w:pPr>
      <w:keepNext/>
      <w:tabs>
        <w:tab w:val="left" w:pos="993"/>
        <w:tab w:val="left" w:pos="1134"/>
        <w:tab w:val="left" w:pos="4820"/>
      </w:tabs>
      <w:spacing w:before="40" w:after="40" w:line="240" w:lineRule="auto"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65C29"/>
    <w:pPr>
      <w:keepNext/>
      <w:tabs>
        <w:tab w:val="left" w:pos="993"/>
      </w:tabs>
      <w:spacing w:before="30" w:after="30" w:line="240" w:lineRule="auto"/>
      <w:outlineLvl w:val="1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C2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C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65C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C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2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C29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5C29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E65C29"/>
    <w:rPr>
      <w:rFonts w:ascii="Arial Narrow" w:hAnsi="Arial Narrow" w:cs="Arial Narrow"/>
      <w:b/>
      <w:bCs/>
      <w:w w:val="7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29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5C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5C2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C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E65C29"/>
  </w:style>
  <w:style w:type="paragraph" w:styleId="BodyText">
    <w:name w:val="Body Text"/>
    <w:basedOn w:val="Normal"/>
    <w:link w:val="BodyTextChar"/>
    <w:rsid w:val="00E65C29"/>
    <w:pPr>
      <w:spacing w:after="0" w:line="240" w:lineRule="auto"/>
      <w:jc w:val="both"/>
    </w:pPr>
    <w:rPr>
      <w:rFonts w:eastAsia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65C2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ps">
    <w:name w:val="hps"/>
    <w:basedOn w:val="DefaultParagraphFont"/>
    <w:rsid w:val="00E65C29"/>
  </w:style>
  <w:style w:type="paragraph" w:styleId="BodyTextIndent">
    <w:name w:val="Body Text Indent"/>
    <w:basedOn w:val="Normal"/>
    <w:link w:val="BodyTextIndentChar"/>
    <w:uiPriority w:val="99"/>
    <w:unhideWhenUsed/>
    <w:rsid w:val="00E65C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5C2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E65C2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Qomaruddin</cp:lastModifiedBy>
  <cp:revision>59</cp:revision>
  <cp:lastPrinted>2013-03-26T09:58:00Z</cp:lastPrinted>
  <dcterms:created xsi:type="dcterms:W3CDTF">2013-01-02T04:34:00Z</dcterms:created>
  <dcterms:modified xsi:type="dcterms:W3CDTF">2013-03-27T04:26:00Z</dcterms:modified>
</cp:coreProperties>
</file>